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4DA" w:rsidRDefault="004934DA" w:rsidP="004934DA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0915" w:type="dxa"/>
        <w:tblInd w:w="-1026" w:type="dxa"/>
        <w:tblLook w:val="01E0"/>
      </w:tblPr>
      <w:tblGrid>
        <w:gridCol w:w="5529"/>
        <w:gridCol w:w="5386"/>
      </w:tblGrid>
      <w:tr w:rsidR="004934DA" w:rsidTr="004934DA">
        <w:trPr>
          <w:trHeight w:val="1478"/>
        </w:trPr>
        <w:tc>
          <w:tcPr>
            <w:tcW w:w="5529" w:type="dxa"/>
          </w:tcPr>
          <w:p w:rsidR="004934DA" w:rsidRDefault="004934DA" w:rsidP="00A97E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 xml:space="preserve">ĐẢNG BỘ SỞ GIÁO DỤC VÀ ĐÀO TẠO </w:t>
            </w:r>
          </w:p>
          <w:p w:rsidR="004934DA" w:rsidRDefault="004934DA" w:rsidP="00A97E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4934DA" w:rsidRDefault="004934DA" w:rsidP="00A97E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4934DA" w:rsidRDefault="004934DA" w:rsidP="00A97E38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ab/>
              <w:t>LÝ TỰ TRỌNG THÀNH PHỐ HỒ CHÍ MINH</w:t>
            </w:r>
            <w:bookmarkEnd w:id="0"/>
            <w:bookmarkEnd w:id="1"/>
            <w:r>
              <w:rPr>
                <w:rFonts w:ascii="Times New Roman" w:hAnsi="Times New Roman"/>
                <w:b/>
                <w:bCs/>
              </w:rPr>
              <w:tab/>
            </w:r>
          </w:p>
          <w:p w:rsidR="004934DA" w:rsidRPr="00DF089E" w:rsidRDefault="004934DA" w:rsidP="004934D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</w:tc>
        <w:tc>
          <w:tcPr>
            <w:tcW w:w="5386" w:type="dxa"/>
            <w:hideMark/>
          </w:tcPr>
          <w:p w:rsidR="004934DA" w:rsidRPr="00DF089E" w:rsidRDefault="004934DA" w:rsidP="00A97E3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D46B0">
              <w:rPr>
                <w:rFonts w:ascii="VNI-Times" w:hAnsi="VNI-Times" w:cs="VNI-Times"/>
                <w:sz w:val="24"/>
                <w:szCs w:val="24"/>
              </w:rPr>
              <w:pict>
                <v:line id="_x0000_s1026" style="position:absolute;left:0;text-align:left;z-index:251658240;mso-position-horizontal-relative:text;mso-position-vertical-relative:text" from="38.85pt,16.85pt" to="218.85pt,16.85pt"/>
              </w:pic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ĐẢNG CỘNG SẢN VIỆT NAM</w:t>
            </w:r>
          </w:p>
          <w:p w:rsidR="004934DA" w:rsidRDefault="004934DA" w:rsidP="00A97E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   tháng   năm 2015</w:t>
            </w:r>
          </w:p>
        </w:tc>
      </w:tr>
    </w:tbl>
    <w:p w:rsidR="004934DA" w:rsidRPr="00DF089E" w:rsidRDefault="004934DA" w:rsidP="004934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XIN Ý KIẾN </w:t>
      </w:r>
      <w:r w:rsidRPr="00DF089E">
        <w:rPr>
          <w:rFonts w:ascii="Times New Roman" w:hAnsi="Times New Roman"/>
          <w:b/>
          <w:sz w:val="26"/>
          <w:szCs w:val="26"/>
        </w:rPr>
        <w:t>BIỂU QUYẾT CÁC CHỈ TIÊU</w:t>
      </w:r>
    </w:p>
    <w:p w:rsidR="004934DA" w:rsidRPr="00DF089E" w:rsidRDefault="004934DA" w:rsidP="004934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4934DA" w:rsidRPr="00DF089E" w:rsidRDefault="004934DA" w:rsidP="004934DA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4934DA" w:rsidRDefault="004934DA" w:rsidP="004934D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4934DA" w:rsidRDefault="004934DA" w:rsidP="004934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p w:rsidR="004934DA" w:rsidRPr="00C049AE" w:rsidRDefault="004934DA" w:rsidP="004934DA">
      <w:pPr>
        <w:spacing w:before="60" w:after="6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10916" w:type="dxa"/>
        <w:tblInd w:w="-885" w:type="dxa"/>
        <w:tblLook w:val="04A0"/>
      </w:tblPr>
      <w:tblGrid>
        <w:gridCol w:w="709"/>
        <w:gridCol w:w="5812"/>
        <w:gridCol w:w="1276"/>
        <w:gridCol w:w="1276"/>
        <w:gridCol w:w="1843"/>
      </w:tblGrid>
      <w:tr w:rsidR="00C049AE" w:rsidRPr="00C049AE" w:rsidTr="00C049AE">
        <w:tc>
          <w:tcPr>
            <w:tcW w:w="709" w:type="dxa"/>
            <w:vAlign w:val="center"/>
          </w:tcPr>
          <w:p w:rsidR="00C049AE" w:rsidRPr="00C049AE" w:rsidRDefault="00C049AE" w:rsidP="00C049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Số TT</w:t>
            </w:r>
          </w:p>
        </w:tc>
        <w:tc>
          <w:tcPr>
            <w:tcW w:w="5812" w:type="dxa"/>
            <w:vAlign w:val="center"/>
          </w:tcPr>
          <w:p w:rsidR="00C049AE" w:rsidRDefault="00C049AE" w:rsidP="00C049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 xml:space="preserve">Tên các chỉ tiêu cần thực hiện trong </w:t>
            </w:r>
          </w:p>
          <w:p w:rsidR="00C049AE" w:rsidRPr="00C049AE" w:rsidRDefault="00C049AE" w:rsidP="00C049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nhiệm kỳ 2015  - 2020</w:t>
            </w:r>
          </w:p>
        </w:tc>
        <w:tc>
          <w:tcPr>
            <w:tcW w:w="1276" w:type="dxa"/>
            <w:vAlign w:val="center"/>
          </w:tcPr>
          <w:p w:rsidR="00C049AE" w:rsidRPr="00C049AE" w:rsidRDefault="00C049AE" w:rsidP="00C049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276" w:type="dxa"/>
            <w:vAlign w:val="center"/>
          </w:tcPr>
          <w:p w:rsidR="00C049AE" w:rsidRPr="00C049AE" w:rsidRDefault="00C049AE" w:rsidP="00C049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1843" w:type="dxa"/>
            <w:vAlign w:val="center"/>
          </w:tcPr>
          <w:p w:rsidR="00C049AE" w:rsidRPr="00C049AE" w:rsidRDefault="00C049AE" w:rsidP="00C049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Ý kiến khác</w:t>
            </w: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Pr="00C049AE" w:rsidRDefault="00C049AE" w:rsidP="00BD0929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C049AE" w:rsidRPr="00C049AE" w:rsidRDefault="00C049AE" w:rsidP="00521963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chung: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5812" w:type="dxa"/>
          </w:tcPr>
          <w:p w:rsidR="00C049AE" w:rsidRPr="00C049AE" w:rsidRDefault="00C049AE" w:rsidP="00BD092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Quy mô đào tạo: Từ 3.500 đến 10.000 </w:t>
            </w:r>
            <w:r w:rsidR="00BD0929">
              <w:rPr>
                <w:rFonts w:ascii="Times New Roman" w:hAnsi="Times New Roman"/>
                <w:sz w:val="26"/>
                <w:szCs w:val="26"/>
              </w:rPr>
              <w:t>học sinh, sinh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/năm 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5812" w:type="dxa"/>
          </w:tcPr>
          <w:p w:rsidR="00C049AE" w:rsidRPr="00C049AE" w:rsidRDefault="00C049AE" w:rsidP="00C049A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Tỷ lệ tốt nghiệp của HSSV phấn đấu: Đạt 85% . 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5812" w:type="dxa"/>
          </w:tcPr>
          <w:p w:rsidR="00C049AE" w:rsidRPr="00BD0929" w:rsidRDefault="00BD0929" w:rsidP="00BD092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Tỷ lệ HSSV được học tiếp 95%; Tỷ lệ </w:t>
            </w:r>
            <w:bookmarkStart w:id="2" w:name="OLE_LINK5"/>
            <w:bookmarkStart w:id="3" w:name="OLE_LINK6"/>
            <w:r>
              <w:rPr>
                <w:rFonts w:ascii="Times New Roman" w:hAnsi="Times New Roman"/>
                <w:sz w:val="26"/>
                <w:szCs w:val="26"/>
              </w:rPr>
              <w:t xml:space="preserve">HSSV </w:t>
            </w:r>
            <w:bookmarkEnd w:id="2"/>
            <w:bookmarkEnd w:id="3"/>
            <w:r>
              <w:rPr>
                <w:rFonts w:ascii="Times New Roman" w:hAnsi="Times New Roman"/>
                <w:sz w:val="26"/>
                <w:szCs w:val="26"/>
              </w:rPr>
              <w:t>xếp loại rèn luyện xuất sắc, giỏi, khá, trung bình &gt; 95%; Tỷ lệ HSSV có học lực khá - giỏi - xuất sắc ≥ 20%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5812" w:type="dxa"/>
          </w:tcPr>
          <w:p w:rsidR="00C049AE" w:rsidRDefault="00BD0929" w:rsidP="00BD0929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và tư vấn việc làm cho 85% HSSV tốt nghiệp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5812" w:type="dxa"/>
          </w:tcPr>
          <w:p w:rsidR="00C049AE" w:rsidRDefault="00BD0929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Phấn đấu 100% cán bộ quản lý và giảng viên đạt trình độ chuẩn về chuyên môn và nghiệp vụ Sư phạm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1.6</w:t>
            </w:r>
          </w:p>
        </w:tc>
        <w:tc>
          <w:tcPr>
            <w:tcW w:w="5812" w:type="dxa"/>
          </w:tcPr>
          <w:p w:rsidR="00C049AE" w:rsidRDefault="00521963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Phấn đấu 90% cán bộ quản lý - giảng viên đi học và đạt trình độ sau đại học</w:t>
            </w: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4934D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5812" w:type="dxa"/>
          </w:tcPr>
          <w:p w:rsidR="00C049AE" w:rsidRPr="00521963" w:rsidRDefault="00521963" w:rsidP="00521963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Phấn đấu 70% cán bộ quản lý - giảng viên đạt trình độ tương đương B ngoại ngữ.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5812" w:type="dxa"/>
          </w:tcPr>
          <w:p w:rsidR="00C049AE" w:rsidRDefault="00521963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Phấn đấu 100% cán bộ quản lý - giảng viên và cán bộ nghiệp vụ sử dụng thành thạo máy vi tính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1.9</w:t>
            </w:r>
          </w:p>
        </w:tc>
        <w:tc>
          <w:tcPr>
            <w:tcW w:w="5812" w:type="dxa"/>
          </w:tcPr>
          <w:p w:rsidR="00C049AE" w:rsidRPr="00521963" w:rsidRDefault="00521963" w:rsidP="00521963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triển Đảng viên mới tại các đơn vị phòng, khoa, trung tâm ít nhất mỗi đơn vị phải có 1 đến 2 Đảng viên (Đảng bộ phấn đấu kết nạp từ 25 đến 30 đảng viên trong nhiệm kỳ 2015 - 2020).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1.10</w:t>
            </w:r>
          </w:p>
        </w:tc>
        <w:tc>
          <w:tcPr>
            <w:tcW w:w="5812" w:type="dxa"/>
          </w:tcPr>
          <w:p w:rsidR="00C049AE" w:rsidRPr="00521963" w:rsidRDefault="00521963" w:rsidP="00521963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Đảng viên giữ vai trò nòng cốt trong các hoạt động của nhà trường. Phấn đấu kết quả phân loại hàng năm đạt 100% Đảng viên đủ tư cách, trong đó ít nhất 25% đủ tư cách biểu dương.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</w:t>
            </w:r>
          </w:p>
        </w:tc>
        <w:tc>
          <w:tcPr>
            <w:tcW w:w="5812" w:type="dxa"/>
          </w:tcPr>
          <w:p w:rsidR="00C049AE" w:rsidRDefault="00521963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Phấn đấu đạt hệ số K1 (hệ số điều chỉnh tăng thêm) tối đa theo quy định của Nghị định 43 và Thông tư 71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C049AE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1.12</w:t>
            </w:r>
          </w:p>
        </w:tc>
        <w:tc>
          <w:tcPr>
            <w:tcW w:w="5812" w:type="dxa"/>
          </w:tcPr>
          <w:p w:rsidR="00C049AE" w:rsidRDefault="00521963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Phấn đấu 25 - 30% Cán bộ - Viên chức - Người lao động</w:t>
            </w:r>
            <w:r>
              <w:rPr>
                <w:rStyle w:val="BodyTextChar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có trình độ trung cấp LLCT trở lên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Pr="00C049AE" w:rsidRDefault="00C049AE" w:rsidP="00BD0929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</w:rPr>
            </w:pPr>
            <w:r w:rsidRPr="00C049A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C049AE" w:rsidRPr="00521963" w:rsidRDefault="00521963" w:rsidP="00521963">
            <w:pPr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Các chỉ tiêu phấn đấu của tổ chức Công đoàn  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521963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5812" w:type="dxa"/>
          </w:tcPr>
          <w:p w:rsidR="00C049AE" w:rsidRDefault="007B1BA8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Kết nạp 100% người lao động vào tổ chức công đoàn.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521963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812" w:type="dxa"/>
          </w:tcPr>
          <w:p w:rsidR="007B1BA8" w:rsidRDefault="007B1BA8" w:rsidP="007B1BA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Đạt 15% chiến sĩ thi đua cấp cơ sở và 20% giáo viên giỏi các cấp, 95% lao động giỏi</w:t>
            </w:r>
          </w:p>
          <w:p w:rsidR="00C049AE" w:rsidRPr="007B1BA8" w:rsidRDefault="007B1BA8" w:rsidP="007B1BA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đoàn nhà trường đạt danh hiệu “Vững mạnh, xuất sắc”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Pr="007B1BA8" w:rsidRDefault="00521963" w:rsidP="00BD0929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</w:rPr>
            </w:pPr>
            <w:r w:rsidRPr="007B1BA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C049AE" w:rsidRPr="007B1BA8" w:rsidRDefault="007B1BA8" w:rsidP="007B1BA8">
            <w:pPr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của tổ chức đoàn Thanh niên – Hội Sinh viên.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7B1BA8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5812" w:type="dxa"/>
          </w:tcPr>
          <w:p w:rsidR="00C049AE" w:rsidRPr="007B1BA8" w:rsidRDefault="007B1BA8" w:rsidP="007B1BA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Đưa tỉ lệ đoàn viên trong học sinh - sinh viên đạt 50 - 60 % (cuối nhiệm kỳ)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7B1BA8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5812" w:type="dxa"/>
          </w:tcPr>
          <w:p w:rsidR="00C049AE" w:rsidRDefault="007B1BA8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Xây dựng các lọai hình sinh họat hấp dẫn, phong phú cho đoàn thanh niên, thu hút 70 - 80% tham gia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7B1BA8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3.3</w:t>
            </w:r>
          </w:p>
        </w:tc>
        <w:tc>
          <w:tcPr>
            <w:tcW w:w="5812" w:type="dxa"/>
          </w:tcPr>
          <w:p w:rsidR="00C049AE" w:rsidRDefault="007B1BA8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Đẩy mạnh phong trào thi đua học tốt trong học sinh - sinh viên, dạy tốt và phục vụ tốt trong công tác đoàn, phấn đấu đạt 30% đoàn viên sinh viên - học sinh khá giỏi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7B1BA8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3.4</w:t>
            </w:r>
          </w:p>
        </w:tc>
        <w:tc>
          <w:tcPr>
            <w:tcW w:w="5812" w:type="dxa"/>
          </w:tcPr>
          <w:p w:rsidR="00C049AE" w:rsidRDefault="007B1BA8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49AE" w:rsidTr="00BD0929">
        <w:tc>
          <w:tcPr>
            <w:tcW w:w="709" w:type="dxa"/>
            <w:vAlign w:val="center"/>
          </w:tcPr>
          <w:p w:rsidR="00C049AE" w:rsidRDefault="007B1BA8" w:rsidP="00BD0929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3.5</w:t>
            </w:r>
          </w:p>
        </w:tc>
        <w:tc>
          <w:tcPr>
            <w:tcW w:w="5812" w:type="dxa"/>
          </w:tcPr>
          <w:p w:rsidR="00C049AE" w:rsidRPr="007B1BA8" w:rsidRDefault="007B1BA8" w:rsidP="007B1BA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Sửa chữa, xây tặng ít nhất 02 căn nhà tình bạn cho đoàn viên thanh niên của trường có hoàn cảnh gia đình khó khăn.</w:t>
            </w: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49AE" w:rsidRDefault="00C049AE" w:rsidP="00A97E3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934DA"/>
    <w:rsid w:val="0011617F"/>
    <w:rsid w:val="00252DD8"/>
    <w:rsid w:val="00285DDC"/>
    <w:rsid w:val="004934DA"/>
    <w:rsid w:val="00521963"/>
    <w:rsid w:val="00572BE4"/>
    <w:rsid w:val="006252C3"/>
    <w:rsid w:val="00697E1D"/>
    <w:rsid w:val="007B1BA8"/>
    <w:rsid w:val="007C0339"/>
    <w:rsid w:val="007F6A9C"/>
    <w:rsid w:val="00820139"/>
    <w:rsid w:val="0092059F"/>
    <w:rsid w:val="00B80B1F"/>
    <w:rsid w:val="00BB1D50"/>
    <w:rsid w:val="00BD0929"/>
    <w:rsid w:val="00C003E1"/>
    <w:rsid w:val="00C049AE"/>
    <w:rsid w:val="00CB0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4DA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4934DA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table" w:styleId="TableGrid">
    <w:name w:val="Table Grid"/>
    <w:basedOn w:val="TableNormal"/>
    <w:uiPriority w:val="59"/>
    <w:rsid w:val="00493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dcterms:created xsi:type="dcterms:W3CDTF">2015-03-20T00:53:00Z</dcterms:created>
  <dcterms:modified xsi:type="dcterms:W3CDTF">2015-03-20T01:40:00Z</dcterms:modified>
</cp:coreProperties>
</file>